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722A" w14:textId="77777777" w:rsidR="006B1DE4" w:rsidRDefault="006B1DE4" w:rsidP="006B1DE4">
      <w:pPr>
        <w:pStyle w:val="Body"/>
        <w:jc w:val="center"/>
        <w:rPr>
          <w:rFonts w:ascii="Century Gothic" w:hAnsi="Century Gothic"/>
          <w:b/>
          <w:bCs/>
          <w:color w:val="000099"/>
          <w:sz w:val="36"/>
          <w:szCs w:val="36"/>
        </w:rPr>
      </w:pPr>
      <w:r>
        <w:rPr>
          <w:rFonts w:ascii="Century Gothic" w:hAnsi="Century Gothic"/>
          <w:b/>
          <w:bCs/>
          <w:color w:val="000099"/>
          <w:sz w:val="36"/>
          <w:szCs w:val="36"/>
        </w:rPr>
        <w:t>Developing a Personal Rule of Life</w:t>
      </w:r>
    </w:p>
    <w:p w14:paraId="40EAAA12" w14:textId="77777777" w:rsidR="006B1DE4" w:rsidRDefault="006B1DE4" w:rsidP="006B1DE4">
      <w:pPr>
        <w:pStyle w:val="Body"/>
        <w:rPr>
          <w:rFonts w:ascii="Century Gothic" w:hAnsi="Century Gothic"/>
        </w:rPr>
      </w:pPr>
    </w:p>
    <w:p w14:paraId="058B5533" w14:textId="77777777" w:rsidR="006B1DE4" w:rsidRDefault="006B1DE4" w:rsidP="006B1DE4">
      <w:pPr>
        <w:pStyle w:val="Body"/>
        <w:rPr>
          <w:rFonts w:ascii="Century Gothic" w:hAnsi="Century Gothic"/>
        </w:rPr>
      </w:pPr>
      <w:r>
        <w:rPr>
          <w:rFonts w:ascii="Century Gothic" w:hAnsi="Century Gothic"/>
        </w:rPr>
        <w:t xml:space="preserve">The word </w:t>
      </w:r>
      <w:r>
        <w:rPr>
          <w:rFonts w:ascii="Century Gothic" w:hAnsi="Century Gothic" w:cs="Times New Roman"/>
          <w:rtl/>
          <w:lang w:val="ar-SA"/>
        </w:rPr>
        <w:t>“</w:t>
      </w:r>
      <w:r>
        <w:rPr>
          <w:rFonts w:ascii="Century Gothic" w:hAnsi="Century Gothic"/>
        </w:rPr>
        <w:t xml:space="preserve">rule” conjures up images of school and dreary regulations. But a Christian </w:t>
      </w:r>
      <w:r>
        <w:rPr>
          <w:rFonts w:ascii="Century Gothic" w:hAnsi="Century Gothic" w:cs="Times New Roman"/>
          <w:rtl/>
          <w:lang w:val="ar-SA"/>
        </w:rPr>
        <w:t>“</w:t>
      </w:r>
      <w:r>
        <w:rPr>
          <w:rFonts w:ascii="Century Gothic" w:hAnsi="Century Gothic"/>
        </w:rPr>
        <w:t xml:space="preserve">rule of life” is not that sort of thing.  A </w:t>
      </w:r>
      <w:r>
        <w:rPr>
          <w:rFonts w:ascii="Century Gothic" w:hAnsi="Century Gothic" w:cs="Times New Roman"/>
          <w:rtl/>
          <w:lang w:val="ar-SA"/>
        </w:rPr>
        <w:t>“</w:t>
      </w:r>
      <w:r>
        <w:rPr>
          <w:rFonts w:ascii="Century Gothic" w:hAnsi="Century Gothic"/>
        </w:rPr>
        <w:t>Rule of Life” is a framework for freedom – deliberately chosen habits and customs which we have chosen because they help us to live God</w:t>
      </w:r>
      <w:r>
        <w:rPr>
          <w:rFonts w:ascii="Century Gothic" w:hAnsi="Century Gothic" w:cs="Times New Roman"/>
          <w:rtl/>
        </w:rPr>
        <w:t>’</w:t>
      </w:r>
      <w:r>
        <w:rPr>
          <w:rFonts w:ascii="Century Gothic" w:hAnsi="Century Gothic"/>
        </w:rPr>
        <w:t xml:space="preserve">s way more closely.  One of the most famous and far reaching Christian </w:t>
      </w:r>
      <w:r>
        <w:rPr>
          <w:rFonts w:ascii="Century Gothic" w:hAnsi="Century Gothic" w:cs="Times New Roman"/>
          <w:rtl/>
          <w:lang w:val="ar-SA"/>
        </w:rPr>
        <w:t>“</w:t>
      </w:r>
      <w:r>
        <w:rPr>
          <w:rFonts w:ascii="Century Gothic" w:hAnsi="Century Gothic"/>
        </w:rPr>
        <w:t xml:space="preserve">rules of life” is that of the sixth century St Benedict of </w:t>
      </w:r>
      <w:proofErr w:type="spellStart"/>
      <w:r>
        <w:rPr>
          <w:rFonts w:ascii="Century Gothic" w:hAnsi="Century Gothic"/>
        </w:rPr>
        <w:t>Nursia</w:t>
      </w:r>
      <w:proofErr w:type="spellEnd"/>
      <w:r>
        <w:rPr>
          <w:rFonts w:ascii="Century Gothic" w:hAnsi="Century Gothic"/>
        </w:rPr>
        <w:t xml:space="preserve"> which remains the joyful heartbeat of the Benedictine Order to this day.  This rule and many others were written in Latin:  The Latin word </w:t>
      </w:r>
      <w:r>
        <w:rPr>
          <w:rFonts w:ascii="Century Gothic" w:hAnsi="Century Gothic" w:cs="Times New Roman"/>
          <w:rtl/>
          <w:lang w:val="ar-SA"/>
        </w:rPr>
        <w:t>“</w:t>
      </w:r>
      <w:r>
        <w:rPr>
          <w:rFonts w:ascii="Century Gothic" w:hAnsi="Century Gothic"/>
          <w:lang w:val="pt-PT"/>
        </w:rPr>
        <w:t>regula</w:t>
      </w:r>
      <w:r>
        <w:rPr>
          <w:rFonts w:ascii="Century Gothic" w:hAnsi="Century Gothic"/>
        </w:rPr>
        <w:t xml:space="preserve">” means rule in the sense of a straight edge for measuring and drawing lines…. Like using a ruler to draw a straight line, </w:t>
      </w:r>
      <w:proofErr w:type="gramStart"/>
      <w:r>
        <w:rPr>
          <w:rFonts w:ascii="Century Gothic" w:hAnsi="Century Gothic"/>
        </w:rPr>
        <w:t>It</w:t>
      </w:r>
      <w:proofErr w:type="gramEnd"/>
      <w:r>
        <w:rPr>
          <w:rFonts w:ascii="Century Gothic" w:hAnsi="Century Gothic"/>
        </w:rPr>
        <w:t xml:space="preserve"> helps us to accomplish what we want without getting wobbly!  The other meaning of the word </w:t>
      </w:r>
      <w:r>
        <w:rPr>
          <w:rFonts w:ascii="Century Gothic" w:hAnsi="Century Gothic" w:cs="Times New Roman"/>
          <w:rtl/>
          <w:lang w:val="ar-SA"/>
        </w:rPr>
        <w:t>“</w:t>
      </w:r>
      <w:r>
        <w:rPr>
          <w:rFonts w:ascii="Century Gothic" w:hAnsi="Century Gothic"/>
          <w:lang w:val="pt-PT"/>
        </w:rPr>
        <w:t>regula</w:t>
      </w:r>
      <w:r>
        <w:rPr>
          <w:rFonts w:ascii="Century Gothic" w:hAnsi="Century Gothic"/>
        </w:rPr>
        <w:t>” is a regular rhythm – a chosen rhythm of life brings freedom rather than restriction, a practical way of seeking God more authentically and living more fully and joyfully for him.  All growing Christian disciples have a rule of life although they may not know that this is what it is called.</w:t>
      </w:r>
    </w:p>
    <w:p w14:paraId="4D504524" w14:textId="77777777" w:rsidR="006B1DE4" w:rsidRDefault="006B1DE4" w:rsidP="006B1DE4">
      <w:pPr>
        <w:pStyle w:val="Body"/>
        <w:rPr>
          <w:rFonts w:ascii="Century Gothic" w:hAnsi="Century Gothic"/>
        </w:rPr>
      </w:pPr>
    </w:p>
    <w:p w14:paraId="1B795816" w14:textId="77777777" w:rsidR="006B1DE4" w:rsidRDefault="006B1DE4" w:rsidP="006B1DE4">
      <w:pPr>
        <w:pStyle w:val="Body"/>
        <w:rPr>
          <w:rFonts w:ascii="Century Gothic" w:hAnsi="Century Gothic"/>
        </w:rPr>
      </w:pPr>
      <w:r>
        <w:rPr>
          <w:rFonts w:ascii="Century Gothic" w:hAnsi="Century Gothic"/>
        </w:rPr>
        <w:t xml:space="preserve">A Rule of Life is an intentional pattern of spiritual disciplines that provides structure and direction for growth in holiness. A Rule establishes a rhythm for life in which is helpful for being formed by the Spirit, a rhythm that reflects a love for God and respect for how he has made us. The disciplines which we build into our rhythm of life help us to shed the </w:t>
      </w:r>
      <w:r>
        <w:rPr>
          <w:rFonts w:ascii="Century Gothic" w:hAnsi="Century Gothic" w:cs="Times New Roman"/>
          <w:rtl/>
          <w:lang w:val="ar-SA"/>
        </w:rPr>
        <w:t>“</w:t>
      </w:r>
      <w:r>
        <w:rPr>
          <w:rFonts w:ascii="Century Gothic" w:hAnsi="Century Gothic"/>
        </w:rPr>
        <w:t xml:space="preserve">old self” and allow our </w:t>
      </w:r>
      <w:r>
        <w:rPr>
          <w:rFonts w:ascii="Century Gothic" w:hAnsi="Century Gothic" w:cs="Times New Roman"/>
          <w:rtl/>
          <w:lang w:val="ar-SA"/>
        </w:rPr>
        <w:t>“</w:t>
      </w:r>
      <w:r>
        <w:rPr>
          <w:rFonts w:ascii="Century Gothic" w:hAnsi="Century Gothic"/>
        </w:rPr>
        <w:t xml:space="preserve">new self” in Christ to be formed. Spiritual disciplines are means of grace by which God can nourish us. Ultimately a Rule should help you to love God more, so if it becomes a legalistic way of earning points with God or impressing others, it should be scrapped. If the traditional, ancient term </w:t>
      </w:r>
      <w:r>
        <w:rPr>
          <w:rFonts w:ascii="Century Gothic" w:hAnsi="Century Gothic" w:cs="Times New Roman"/>
          <w:rtl/>
          <w:lang w:val="ar-SA"/>
        </w:rPr>
        <w:t>“</w:t>
      </w:r>
      <w:r>
        <w:rPr>
          <w:rFonts w:ascii="Century Gothic" w:hAnsi="Century Gothic"/>
        </w:rPr>
        <w:t xml:space="preserve">rule” concerns you because it sounds legalistic, think of </w:t>
      </w:r>
      <w:r>
        <w:rPr>
          <w:rFonts w:ascii="Century Gothic" w:hAnsi="Century Gothic" w:cs="Times New Roman"/>
          <w:rtl/>
          <w:lang w:val="ar-SA"/>
        </w:rPr>
        <w:t>“</w:t>
      </w:r>
      <w:r>
        <w:rPr>
          <w:rFonts w:ascii="Century Gothic" w:hAnsi="Century Gothic"/>
        </w:rPr>
        <w:t xml:space="preserve">rule” as a </w:t>
      </w:r>
      <w:r>
        <w:rPr>
          <w:rFonts w:ascii="Century Gothic" w:hAnsi="Century Gothic" w:cs="Times New Roman"/>
          <w:rtl/>
          <w:lang w:val="ar-SA"/>
        </w:rPr>
        <w:t>“</w:t>
      </w:r>
      <w:r>
        <w:rPr>
          <w:rFonts w:ascii="Century Gothic" w:hAnsi="Century Gothic"/>
        </w:rPr>
        <w:t xml:space="preserve">rhythm of life” </w:t>
      </w:r>
      <w:r>
        <w:rPr>
          <w:rFonts w:ascii="Century Gothic" w:hAnsi="Century Gothic"/>
          <w:lang w:val="pt-PT"/>
        </w:rPr>
        <w:t xml:space="preserve">or as a </w:t>
      </w:r>
      <w:r>
        <w:rPr>
          <w:rFonts w:ascii="Century Gothic" w:hAnsi="Century Gothic" w:cs="Times New Roman"/>
          <w:rtl/>
          <w:lang w:val="ar-SA"/>
        </w:rPr>
        <w:t>“</w:t>
      </w:r>
      <w:r>
        <w:rPr>
          <w:rFonts w:ascii="Century Gothic" w:hAnsi="Century Gothic"/>
          <w:lang w:val="de-DE"/>
        </w:rPr>
        <w:t>Curriculum in Christlikeness</w:t>
      </w:r>
      <w:r>
        <w:rPr>
          <w:rFonts w:ascii="Century Gothic" w:hAnsi="Century Gothic"/>
        </w:rPr>
        <w:t xml:space="preserve">” (Dallas Willard), or as a </w:t>
      </w:r>
      <w:r>
        <w:rPr>
          <w:rFonts w:ascii="Century Gothic" w:hAnsi="Century Gothic" w:cs="Times New Roman"/>
          <w:rtl/>
          <w:lang w:val="ar-SA"/>
        </w:rPr>
        <w:t>“</w:t>
      </w:r>
      <w:r>
        <w:rPr>
          <w:rFonts w:ascii="Century Gothic" w:hAnsi="Century Gothic"/>
        </w:rPr>
        <w:t xml:space="preserve">Game Plan for Morphing” </w:t>
      </w:r>
      <w:r>
        <w:rPr>
          <w:rFonts w:ascii="Century Gothic" w:hAnsi="Century Gothic"/>
          <w:lang w:val="de-DE"/>
        </w:rPr>
        <w:t>(John Ortberg).</w:t>
      </w:r>
    </w:p>
    <w:p w14:paraId="19350DF3" w14:textId="77777777" w:rsidR="006B1DE4" w:rsidRDefault="006B1DE4" w:rsidP="006B1DE4">
      <w:pPr>
        <w:pStyle w:val="Body"/>
        <w:rPr>
          <w:rFonts w:ascii="Century Gothic" w:hAnsi="Century Gothic"/>
        </w:rPr>
      </w:pPr>
    </w:p>
    <w:p w14:paraId="2364E178" w14:textId="77777777" w:rsidR="006B1DE4" w:rsidRDefault="006B1DE4" w:rsidP="006B1DE4">
      <w:pPr>
        <w:pStyle w:val="Body"/>
        <w:rPr>
          <w:rFonts w:ascii="Century Gothic" w:hAnsi="Century Gothic"/>
        </w:rPr>
      </w:pPr>
      <w:r>
        <w:rPr>
          <w:rFonts w:ascii="Century Gothic" w:hAnsi="Century Gothic"/>
        </w:rPr>
        <w:t>A rule of life will vary widely, depending on the character and life situation of a person. Not only will people choose different disciplines but how the disciplines are practiced will also be different.</w:t>
      </w:r>
    </w:p>
    <w:p w14:paraId="702A894A" w14:textId="77777777" w:rsidR="006B1DE4" w:rsidRDefault="006B1DE4" w:rsidP="006B1DE4">
      <w:pPr>
        <w:pStyle w:val="Body"/>
        <w:rPr>
          <w:rFonts w:ascii="Century Gothic" w:hAnsi="Century Gothic"/>
        </w:rPr>
      </w:pPr>
      <w:r>
        <w:rPr>
          <w:rFonts w:ascii="Century Gothic" w:hAnsi="Century Gothic"/>
        </w:rPr>
        <w:t xml:space="preserve">Although every believer should pray, for example, the frequency or length or times or kind of prayer will differ. Thomas à Kempis writes, </w:t>
      </w:r>
      <w:r>
        <w:rPr>
          <w:rFonts w:ascii="Century Gothic" w:hAnsi="Century Gothic" w:cs="Times New Roman"/>
          <w:rtl/>
          <w:lang w:val="ar-SA"/>
        </w:rPr>
        <w:t>“</w:t>
      </w:r>
      <w:r>
        <w:rPr>
          <w:rFonts w:ascii="Century Gothic" w:hAnsi="Century Gothic"/>
        </w:rPr>
        <w:t xml:space="preserve">All cannot use the same kind of spiritual exercises, but one suits this person, and another that. Different devotions are suited also to the seasons [of </w:t>
      </w:r>
      <w:proofErr w:type="gramStart"/>
      <w:r>
        <w:rPr>
          <w:rFonts w:ascii="Century Gothic" w:hAnsi="Century Gothic"/>
        </w:rPr>
        <w:t>life]...</w:t>
      </w:r>
      <w:proofErr w:type="gramEnd"/>
      <w:r>
        <w:rPr>
          <w:rFonts w:ascii="Century Gothic" w:hAnsi="Century Gothic"/>
        </w:rPr>
        <w:t>.”</w:t>
      </w:r>
    </w:p>
    <w:p w14:paraId="2AE1CDC7" w14:textId="77777777" w:rsidR="006B1DE4" w:rsidRDefault="006B1DE4" w:rsidP="006B1DE4">
      <w:pPr>
        <w:pStyle w:val="Body"/>
        <w:rPr>
          <w:rFonts w:ascii="Century Gothic" w:hAnsi="Century Gothic"/>
        </w:rPr>
      </w:pPr>
    </w:p>
    <w:p w14:paraId="33A0025E" w14:textId="77777777" w:rsidR="006B1DE4" w:rsidRDefault="006B1DE4" w:rsidP="006B1DE4">
      <w:pPr>
        <w:pStyle w:val="Body"/>
        <w:rPr>
          <w:rFonts w:ascii="Century Gothic" w:hAnsi="Century Gothic"/>
        </w:rPr>
      </w:pPr>
      <w:r>
        <w:rPr>
          <w:rFonts w:ascii="Century Gothic" w:hAnsi="Century Gothic"/>
        </w:rPr>
        <w:t xml:space="preserve">It is helpful to include three areas: </w:t>
      </w:r>
    </w:p>
    <w:p w14:paraId="1C879708" w14:textId="77777777" w:rsidR="006B1DE4" w:rsidRDefault="006B1DE4" w:rsidP="006B1DE4">
      <w:pPr>
        <w:pStyle w:val="Body"/>
        <w:rPr>
          <w:rFonts w:ascii="Century Gothic" w:hAnsi="Century Gothic"/>
        </w:rPr>
      </w:pPr>
      <w:r>
        <w:rPr>
          <w:rFonts w:ascii="Century Gothic" w:hAnsi="Century Gothic"/>
        </w:rPr>
        <w:t>1. Where you are now</w:t>
      </w:r>
    </w:p>
    <w:p w14:paraId="18B9E14E" w14:textId="77777777" w:rsidR="006B1DE4" w:rsidRDefault="006B1DE4" w:rsidP="006B1DE4">
      <w:pPr>
        <w:pStyle w:val="Body"/>
        <w:rPr>
          <w:rFonts w:ascii="Century Gothic" w:hAnsi="Century Gothic"/>
        </w:rPr>
      </w:pPr>
      <w:r>
        <w:rPr>
          <w:rFonts w:ascii="Century Gothic" w:hAnsi="Century Gothic"/>
        </w:rPr>
        <w:t xml:space="preserve">2. What you will do </w:t>
      </w:r>
    </w:p>
    <w:p w14:paraId="2E05272F" w14:textId="77777777" w:rsidR="006B1DE4" w:rsidRDefault="006B1DE4" w:rsidP="006B1DE4">
      <w:pPr>
        <w:pStyle w:val="Body"/>
        <w:rPr>
          <w:rFonts w:ascii="Century Gothic" w:hAnsi="Century Gothic"/>
        </w:rPr>
      </w:pPr>
      <w:r>
        <w:rPr>
          <w:rFonts w:ascii="Century Gothic" w:hAnsi="Century Gothic"/>
        </w:rPr>
        <w:t>3.  How you will be accountable</w:t>
      </w:r>
    </w:p>
    <w:p w14:paraId="16BCF23F" w14:textId="77777777" w:rsidR="006B1DE4" w:rsidRDefault="006B1DE4" w:rsidP="006B1DE4">
      <w:pPr>
        <w:pStyle w:val="Body"/>
        <w:rPr>
          <w:rFonts w:ascii="Century Gothic" w:hAnsi="Century Gothic"/>
        </w:rPr>
      </w:pPr>
    </w:p>
    <w:p w14:paraId="69A608E4" w14:textId="77777777" w:rsidR="006B1DE4" w:rsidRDefault="006B1DE4" w:rsidP="006B1DE4">
      <w:pPr>
        <w:pStyle w:val="Body"/>
        <w:rPr>
          <w:rFonts w:ascii="Century Gothic" w:hAnsi="Century Gothic"/>
        </w:rPr>
      </w:pPr>
      <w:r>
        <w:rPr>
          <w:rFonts w:ascii="Century Gothic" w:hAnsi="Century Gothic"/>
        </w:rPr>
        <w:t xml:space="preserve">Here is a suggested way to do </w:t>
      </w:r>
      <w:proofErr w:type="gramStart"/>
      <w:r>
        <w:rPr>
          <w:rFonts w:ascii="Century Gothic" w:hAnsi="Century Gothic"/>
        </w:rPr>
        <w:t>this:-</w:t>
      </w:r>
      <w:proofErr w:type="gramEnd"/>
    </w:p>
    <w:p w14:paraId="21B000E6" w14:textId="77777777" w:rsidR="006B1DE4" w:rsidRDefault="006B1DE4" w:rsidP="006B1DE4">
      <w:pPr>
        <w:pStyle w:val="Body"/>
        <w:rPr>
          <w:rFonts w:ascii="Century Gothic" w:hAnsi="Century Gothic"/>
        </w:rPr>
      </w:pPr>
    </w:p>
    <w:p w14:paraId="2216030A" w14:textId="46EC34B1" w:rsidR="006B1DE4" w:rsidRDefault="006B1DE4" w:rsidP="006B1DE4">
      <w:pPr>
        <w:pStyle w:val="Body"/>
        <w:rPr>
          <w:rFonts w:ascii="Century Gothic" w:hAnsi="Century Gothic"/>
          <w:b/>
          <w:bCs/>
        </w:rPr>
      </w:pPr>
      <w:r>
        <w:rPr>
          <w:rFonts w:ascii="Century Gothic" w:hAnsi="Century Gothic"/>
          <w:b/>
          <w:bCs/>
        </w:rPr>
        <w:t>1.  Where I am now</w:t>
      </w:r>
    </w:p>
    <w:p w14:paraId="417F6109" w14:textId="77777777" w:rsidR="006B1DE4" w:rsidRDefault="006B1DE4" w:rsidP="006B1DE4">
      <w:pPr>
        <w:pStyle w:val="Body"/>
        <w:rPr>
          <w:rFonts w:ascii="Century Gothic" w:hAnsi="Century Gothic"/>
        </w:rPr>
      </w:pPr>
    </w:p>
    <w:p w14:paraId="4EBA7E45" w14:textId="77777777" w:rsidR="006B1DE4" w:rsidRDefault="006B1DE4" w:rsidP="006B1DE4">
      <w:pPr>
        <w:pStyle w:val="Body"/>
        <w:rPr>
          <w:rFonts w:ascii="Century Gothic" w:hAnsi="Century Gothic"/>
        </w:rPr>
      </w:pPr>
      <w:r>
        <w:rPr>
          <w:rFonts w:ascii="Century Gothic" w:hAnsi="Century Gothic"/>
        </w:rPr>
        <w:t>Start by with a clear self-assessment that briefly describes your current situation in life–family responsibilities, work schedule, and other life circumstances. Your self-assessment should also reflect on the strengths and weaknesses of your character. Are you blessed, for example, with self-control, a compassionate heart, a bright mind, or a spirit of joy? Which vices do you most struggle with? It might be helpful to evaluate yourself in relation to the 7 deadly sins and their opposites:</w:t>
      </w:r>
    </w:p>
    <w:p w14:paraId="638AFB66" w14:textId="77777777" w:rsidR="006B1DE4" w:rsidRDefault="006B1DE4" w:rsidP="006B1DE4">
      <w:pPr>
        <w:pStyle w:val="Body"/>
        <w:rPr>
          <w:rFonts w:ascii="Century Gothic" w:hAnsi="Century Gothic"/>
        </w:rPr>
      </w:pPr>
    </w:p>
    <w:p w14:paraId="65DB6C31" w14:textId="77777777" w:rsidR="006B1DE4" w:rsidRDefault="006B1DE4" w:rsidP="006B1DE4">
      <w:pPr>
        <w:pStyle w:val="Body"/>
        <w:rPr>
          <w:rFonts w:ascii="Century Gothic" w:hAnsi="Century Gothic"/>
        </w:rPr>
      </w:pPr>
    </w:p>
    <w:p w14:paraId="2DD28279" w14:textId="77777777" w:rsidR="006B1DE4" w:rsidRDefault="006B1DE4" w:rsidP="006B1DE4">
      <w:pPr>
        <w:pStyle w:val="Body"/>
        <w:rPr>
          <w:rFonts w:ascii="Century Gothic" w:hAnsi="Century Gothic"/>
        </w:rPr>
      </w:pPr>
      <w:r>
        <w:rPr>
          <w:rFonts w:ascii="Century Gothic" w:hAnsi="Century Gothic"/>
        </w:rPr>
        <w:t xml:space="preserve">Sloth </w:t>
      </w:r>
      <w:r>
        <w:rPr>
          <w:rFonts w:ascii="Century Gothic" w:hAnsi="Century Gothic"/>
        </w:rPr>
        <w:tab/>
      </w:r>
      <w:r>
        <w:rPr>
          <w:rFonts w:ascii="Century Gothic" w:hAnsi="Century Gothic"/>
        </w:rPr>
        <w:tab/>
        <w:t xml:space="preserve">Fruitfulness (not productivity) </w:t>
      </w:r>
    </w:p>
    <w:p w14:paraId="7FE41A4B" w14:textId="77777777" w:rsidR="006B1DE4" w:rsidRDefault="006B1DE4" w:rsidP="006B1DE4">
      <w:pPr>
        <w:pStyle w:val="Body"/>
        <w:rPr>
          <w:rFonts w:ascii="Century Gothic" w:hAnsi="Century Gothic"/>
        </w:rPr>
      </w:pPr>
      <w:r>
        <w:rPr>
          <w:rFonts w:ascii="Century Gothic" w:hAnsi="Century Gothic"/>
        </w:rPr>
        <w:t xml:space="preserve">Envy </w:t>
      </w:r>
      <w:r>
        <w:rPr>
          <w:rFonts w:ascii="Century Gothic" w:hAnsi="Century Gothic"/>
        </w:rPr>
        <w:tab/>
      </w:r>
      <w:r>
        <w:rPr>
          <w:rFonts w:ascii="Century Gothic" w:hAnsi="Century Gothic"/>
        </w:rPr>
        <w:tab/>
        <w:t>Love</w:t>
      </w:r>
    </w:p>
    <w:p w14:paraId="6CD1B43E" w14:textId="77777777" w:rsidR="006B1DE4" w:rsidRDefault="006B1DE4" w:rsidP="006B1DE4">
      <w:pPr>
        <w:pStyle w:val="Body"/>
        <w:rPr>
          <w:rFonts w:ascii="Century Gothic" w:hAnsi="Century Gothic"/>
        </w:rPr>
      </w:pPr>
      <w:r>
        <w:rPr>
          <w:rFonts w:ascii="Century Gothic" w:hAnsi="Century Gothic"/>
        </w:rPr>
        <w:t xml:space="preserve">Greed </w:t>
      </w:r>
      <w:r>
        <w:rPr>
          <w:rFonts w:ascii="Century Gothic" w:hAnsi="Century Gothic"/>
        </w:rPr>
        <w:tab/>
        <w:t>Generosity</w:t>
      </w:r>
    </w:p>
    <w:p w14:paraId="43FC983F" w14:textId="77777777" w:rsidR="006B1DE4" w:rsidRDefault="006B1DE4" w:rsidP="006B1DE4">
      <w:pPr>
        <w:pStyle w:val="Body"/>
        <w:rPr>
          <w:rFonts w:ascii="Century Gothic" w:hAnsi="Century Gothic"/>
        </w:rPr>
      </w:pPr>
      <w:r>
        <w:rPr>
          <w:rFonts w:ascii="Century Gothic" w:hAnsi="Century Gothic"/>
        </w:rPr>
        <w:t xml:space="preserve">Pride </w:t>
      </w:r>
      <w:r>
        <w:rPr>
          <w:rFonts w:ascii="Century Gothic" w:hAnsi="Century Gothic"/>
        </w:rPr>
        <w:tab/>
      </w:r>
      <w:r>
        <w:rPr>
          <w:rFonts w:ascii="Century Gothic" w:hAnsi="Century Gothic"/>
        </w:rPr>
        <w:tab/>
        <w:t>Humility</w:t>
      </w:r>
    </w:p>
    <w:p w14:paraId="4C698E1D" w14:textId="77777777" w:rsidR="006B1DE4" w:rsidRDefault="006B1DE4" w:rsidP="006B1DE4">
      <w:pPr>
        <w:pStyle w:val="Body"/>
        <w:rPr>
          <w:rFonts w:ascii="Century Gothic" w:hAnsi="Century Gothic"/>
        </w:rPr>
      </w:pPr>
      <w:r>
        <w:rPr>
          <w:rFonts w:ascii="Century Gothic" w:hAnsi="Century Gothic"/>
        </w:rPr>
        <w:t xml:space="preserve">Anger </w:t>
      </w:r>
      <w:r>
        <w:rPr>
          <w:rFonts w:ascii="Century Gothic" w:hAnsi="Century Gothic"/>
        </w:rPr>
        <w:tab/>
      </w:r>
      <w:r>
        <w:rPr>
          <w:rFonts w:ascii="Century Gothic" w:hAnsi="Century Gothic"/>
        </w:rPr>
        <w:tab/>
      </w:r>
      <w:r>
        <w:rPr>
          <w:rFonts w:ascii="Century Gothic" w:hAnsi="Century Gothic"/>
          <w:lang w:val="da-DK"/>
        </w:rPr>
        <w:t>Gentleness</w:t>
      </w:r>
    </w:p>
    <w:p w14:paraId="087DD797" w14:textId="77777777" w:rsidR="006B1DE4" w:rsidRDefault="006B1DE4" w:rsidP="006B1DE4">
      <w:pPr>
        <w:pStyle w:val="Body"/>
        <w:rPr>
          <w:rFonts w:ascii="Century Gothic" w:hAnsi="Century Gothic"/>
        </w:rPr>
      </w:pPr>
      <w:r>
        <w:rPr>
          <w:rFonts w:ascii="Century Gothic" w:hAnsi="Century Gothic"/>
          <w:lang w:val="pt-PT"/>
        </w:rPr>
        <w:t xml:space="preserve">Lust </w:t>
      </w:r>
      <w:r>
        <w:rPr>
          <w:rFonts w:ascii="Century Gothic" w:hAnsi="Century Gothic"/>
        </w:rPr>
        <w:tab/>
      </w:r>
      <w:r>
        <w:rPr>
          <w:rFonts w:ascii="Century Gothic" w:hAnsi="Century Gothic"/>
        </w:rPr>
        <w:tab/>
      </w:r>
      <w:proofErr w:type="spellStart"/>
      <w:r>
        <w:rPr>
          <w:rFonts w:ascii="Century Gothic" w:hAnsi="Century Gothic"/>
          <w:lang w:val="es-ES_tradnl"/>
        </w:rPr>
        <w:t>Chastity</w:t>
      </w:r>
      <w:proofErr w:type="spellEnd"/>
    </w:p>
    <w:p w14:paraId="5EC4624B" w14:textId="77777777" w:rsidR="006B1DE4" w:rsidRDefault="006B1DE4" w:rsidP="006B1DE4">
      <w:pPr>
        <w:pStyle w:val="Body"/>
        <w:rPr>
          <w:rFonts w:ascii="Century Gothic" w:hAnsi="Century Gothic"/>
        </w:rPr>
      </w:pPr>
      <w:r>
        <w:rPr>
          <w:rFonts w:ascii="Century Gothic" w:hAnsi="Century Gothic"/>
          <w:lang w:val="it-IT"/>
        </w:rPr>
        <w:t xml:space="preserve">Gluttony </w:t>
      </w:r>
      <w:r>
        <w:rPr>
          <w:rFonts w:ascii="Century Gothic" w:hAnsi="Century Gothic"/>
        </w:rPr>
        <w:tab/>
        <w:t>Self-denial, moderation</w:t>
      </w:r>
    </w:p>
    <w:p w14:paraId="2EFBB80E" w14:textId="77777777" w:rsidR="006B1DE4" w:rsidRDefault="006B1DE4" w:rsidP="006B1DE4">
      <w:pPr>
        <w:pStyle w:val="Body"/>
        <w:rPr>
          <w:rFonts w:ascii="Century Gothic" w:hAnsi="Century Gothic"/>
        </w:rPr>
      </w:pPr>
    </w:p>
    <w:p w14:paraId="09D0BEA4" w14:textId="77777777" w:rsidR="006B1DE4" w:rsidRDefault="006B1DE4" w:rsidP="006B1DE4">
      <w:pPr>
        <w:pStyle w:val="Body"/>
        <w:rPr>
          <w:rFonts w:ascii="Century Gothic" w:hAnsi="Century Gothic"/>
        </w:rPr>
      </w:pPr>
      <w:r>
        <w:rPr>
          <w:rFonts w:ascii="Century Gothic" w:hAnsi="Century Gothic"/>
        </w:rPr>
        <w:t>If you struggle with anger, for example, keep a journal for a week, noting what you get angry about and why, and rating each incident. Once you</w:t>
      </w:r>
      <w:r>
        <w:rPr>
          <w:rFonts w:ascii="Century Gothic" w:hAnsi="Century Gothic" w:cs="Times New Roman"/>
          <w:rtl/>
        </w:rPr>
        <w:t>’</w:t>
      </w:r>
      <w:proofErr w:type="spellStart"/>
      <w:r>
        <w:rPr>
          <w:rFonts w:ascii="Century Gothic" w:hAnsi="Century Gothic"/>
        </w:rPr>
        <w:t>ve</w:t>
      </w:r>
      <w:proofErr w:type="spellEnd"/>
      <w:r>
        <w:rPr>
          <w:rFonts w:ascii="Century Gothic" w:hAnsi="Century Gothic"/>
        </w:rPr>
        <w:t xml:space="preserve"> identified a weakness, you can do something about it.</w:t>
      </w:r>
    </w:p>
    <w:p w14:paraId="282E4CFB" w14:textId="77777777" w:rsidR="006B1DE4" w:rsidRDefault="006B1DE4" w:rsidP="006B1DE4">
      <w:pPr>
        <w:pStyle w:val="Body"/>
        <w:rPr>
          <w:rFonts w:ascii="Century Gothic" w:hAnsi="Century Gothic"/>
        </w:rPr>
      </w:pPr>
    </w:p>
    <w:p w14:paraId="134C03E4" w14:textId="77777777" w:rsidR="006B1DE4" w:rsidRDefault="006B1DE4" w:rsidP="006B1DE4">
      <w:pPr>
        <w:pStyle w:val="Body"/>
        <w:rPr>
          <w:rFonts w:ascii="Century Gothic" w:hAnsi="Century Gothic"/>
        </w:rPr>
      </w:pPr>
      <w:r>
        <w:rPr>
          <w:rFonts w:ascii="Century Gothic" w:hAnsi="Century Gothic"/>
        </w:rPr>
        <w:t>In general, talk over your self-assessment with someone who knows you well and ask for that person</w:t>
      </w:r>
      <w:r>
        <w:rPr>
          <w:rFonts w:ascii="Century Gothic" w:hAnsi="Century Gothic" w:cs="Times New Roman"/>
          <w:rtl/>
        </w:rPr>
        <w:t>’</w:t>
      </w:r>
      <w:r>
        <w:rPr>
          <w:rFonts w:ascii="Century Gothic" w:hAnsi="Century Gothic"/>
        </w:rPr>
        <w:t>s candid feedback. Beginning your Rule with an honest self-assessment will push you to develop a rhythm of life which is unique to your personality, circumstances, and needs.</w:t>
      </w:r>
    </w:p>
    <w:p w14:paraId="663DF8F9" w14:textId="77777777" w:rsidR="006B1DE4" w:rsidRDefault="006B1DE4" w:rsidP="006B1DE4">
      <w:pPr>
        <w:pStyle w:val="Body"/>
        <w:rPr>
          <w:rFonts w:ascii="Century Gothic" w:hAnsi="Century Gothic"/>
          <w:b/>
          <w:bCs/>
        </w:rPr>
      </w:pPr>
    </w:p>
    <w:p w14:paraId="72855CAB" w14:textId="77777777" w:rsidR="006B1DE4" w:rsidRDefault="006B1DE4" w:rsidP="006B1DE4">
      <w:pPr>
        <w:pStyle w:val="Body"/>
        <w:rPr>
          <w:rFonts w:ascii="Century Gothic" w:hAnsi="Century Gothic"/>
          <w:b/>
          <w:bCs/>
        </w:rPr>
      </w:pPr>
    </w:p>
    <w:p w14:paraId="39D46933" w14:textId="77777777" w:rsidR="006B1DE4" w:rsidRPr="009C1686" w:rsidRDefault="006B1DE4" w:rsidP="006B1DE4">
      <w:pPr>
        <w:pStyle w:val="Body"/>
        <w:rPr>
          <w:rFonts w:ascii="Century Gothic" w:hAnsi="Century Gothic"/>
          <w:b/>
          <w:bCs/>
        </w:rPr>
      </w:pPr>
      <w:r w:rsidRPr="009C1686">
        <w:rPr>
          <w:rFonts w:ascii="Century Gothic" w:hAnsi="Century Gothic"/>
          <w:b/>
          <w:bCs/>
        </w:rPr>
        <w:t xml:space="preserve">2.  </w:t>
      </w:r>
      <w:r>
        <w:rPr>
          <w:rFonts w:ascii="Century Gothic" w:hAnsi="Century Gothic"/>
          <w:b/>
          <w:bCs/>
        </w:rPr>
        <w:t>What you will do (</w:t>
      </w:r>
      <w:r w:rsidRPr="009C1686">
        <w:rPr>
          <w:rFonts w:ascii="Century Gothic" w:hAnsi="Century Gothic"/>
          <w:b/>
          <w:bCs/>
        </w:rPr>
        <w:t>Spiritual Disciplines or Habits</w:t>
      </w:r>
      <w:r>
        <w:rPr>
          <w:rFonts w:ascii="Century Gothic" w:hAnsi="Century Gothic"/>
          <w:b/>
          <w:bCs/>
        </w:rPr>
        <w:t>)</w:t>
      </w:r>
    </w:p>
    <w:p w14:paraId="24D49309" w14:textId="77777777" w:rsidR="006B1DE4" w:rsidRPr="009C1686" w:rsidRDefault="006B1DE4" w:rsidP="006B1DE4">
      <w:pPr>
        <w:pStyle w:val="Body"/>
        <w:rPr>
          <w:rFonts w:ascii="Century Gothic" w:hAnsi="Century Gothic"/>
        </w:rPr>
      </w:pPr>
    </w:p>
    <w:p w14:paraId="0A197B04" w14:textId="77777777" w:rsidR="006B1DE4" w:rsidRPr="009C1686" w:rsidRDefault="006B1DE4" w:rsidP="006B1DE4">
      <w:pPr>
        <w:pStyle w:val="Body"/>
        <w:rPr>
          <w:rFonts w:ascii="Century Gothic" w:hAnsi="Century Gothic"/>
        </w:rPr>
      </w:pPr>
      <w:r w:rsidRPr="009C1686">
        <w:rPr>
          <w:rFonts w:ascii="Century Gothic" w:hAnsi="Century Gothic"/>
        </w:rPr>
        <w:t xml:space="preserve">Second, describe the way in which you will practice specific </w:t>
      </w:r>
      <w:r>
        <w:rPr>
          <w:rFonts w:ascii="Century Gothic" w:hAnsi="Century Gothic"/>
        </w:rPr>
        <w:t xml:space="preserve">habits or good </w:t>
      </w:r>
      <w:r w:rsidRPr="009C1686">
        <w:rPr>
          <w:rFonts w:ascii="Century Gothic" w:hAnsi="Century Gothic"/>
        </w:rPr>
        <w:t xml:space="preserve">disciplines. </w:t>
      </w:r>
    </w:p>
    <w:p w14:paraId="0E910B84" w14:textId="77777777" w:rsidR="006B1DE4" w:rsidRPr="009C1686" w:rsidRDefault="006B1DE4" w:rsidP="006B1DE4">
      <w:pPr>
        <w:pStyle w:val="Body"/>
        <w:rPr>
          <w:rFonts w:ascii="Century Gothic" w:hAnsi="Century Gothic"/>
        </w:rPr>
      </w:pPr>
    </w:p>
    <w:p w14:paraId="6D73903B" w14:textId="09C5EB05" w:rsidR="006B1DE4" w:rsidRDefault="006B1DE4" w:rsidP="006B1DE4">
      <w:pPr>
        <w:pStyle w:val="Body"/>
        <w:rPr>
          <w:rFonts w:ascii="Century Gothic" w:hAnsi="Century Gothic"/>
        </w:rPr>
      </w:pPr>
      <w:r w:rsidRPr="009C1686">
        <w:rPr>
          <w:rFonts w:ascii="Century Gothic" w:hAnsi="Century Gothic"/>
        </w:rPr>
        <w:t xml:space="preserve">Here is a list of some classic spiritual disciplines taken from the book “Celebration of Discipline” by Richard Foster.  Your Christian life will probably include most of </w:t>
      </w:r>
      <w:proofErr w:type="gramStart"/>
      <w:r w:rsidRPr="009C1686">
        <w:rPr>
          <w:rFonts w:ascii="Century Gothic" w:hAnsi="Century Gothic"/>
        </w:rPr>
        <w:t>these</w:t>
      </w:r>
      <w:proofErr w:type="gramEnd"/>
      <w:r w:rsidRPr="009C1686">
        <w:rPr>
          <w:rFonts w:ascii="Century Gothic" w:hAnsi="Century Gothic"/>
        </w:rPr>
        <w:t xml:space="preserve"> but your Rule may focus on some a lot more than others</w:t>
      </w:r>
    </w:p>
    <w:p w14:paraId="08D5D8BD" w14:textId="0EE88DCD" w:rsidR="006B1DE4" w:rsidRDefault="006B1DE4" w:rsidP="006B1DE4">
      <w:pPr>
        <w:pStyle w:val="Body"/>
        <w:rPr>
          <w:rFonts w:ascii="Century Gothic" w:hAnsi="Century Gothic"/>
        </w:rPr>
      </w:pPr>
    </w:p>
    <w:p w14:paraId="0A949B5C" w14:textId="318F780E" w:rsidR="006B1DE4" w:rsidRDefault="006B1DE4" w:rsidP="006B1DE4">
      <w:pPr>
        <w:pStyle w:val="Body"/>
        <w:rPr>
          <w:rFonts w:ascii="Century Gothic" w:hAnsi="Century Gothic"/>
        </w:rPr>
      </w:pPr>
      <w:r>
        <w:rPr>
          <w:rFonts w:ascii="Century Gothic" w:hAnsi="Century Gothic"/>
        </w:rPr>
        <w:t>Prayer</w:t>
      </w:r>
      <w:r>
        <w:rPr>
          <w:rFonts w:ascii="Century Gothic" w:hAnsi="Century Gothic"/>
        </w:rPr>
        <w:tab/>
      </w:r>
      <w:r>
        <w:rPr>
          <w:rFonts w:ascii="Century Gothic" w:hAnsi="Century Gothic"/>
        </w:rPr>
        <w:tab/>
      </w:r>
      <w:r>
        <w:rPr>
          <w:rFonts w:ascii="Century Gothic" w:hAnsi="Century Gothic"/>
        </w:rPr>
        <w:tab/>
        <w:t>Simplicity</w:t>
      </w:r>
      <w:r>
        <w:rPr>
          <w:rFonts w:ascii="Century Gothic" w:hAnsi="Century Gothic"/>
        </w:rPr>
        <w:tab/>
      </w:r>
      <w:r>
        <w:rPr>
          <w:rFonts w:ascii="Century Gothic" w:hAnsi="Century Gothic"/>
        </w:rPr>
        <w:tab/>
        <w:t>Confession</w:t>
      </w:r>
    </w:p>
    <w:p w14:paraId="24920A73" w14:textId="040349DD" w:rsidR="006B1DE4" w:rsidRDefault="006B1DE4" w:rsidP="006B1DE4">
      <w:pPr>
        <w:pStyle w:val="Body"/>
        <w:rPr>
          <w:rFonts w:ascii="Century Gothic" w:hAnsi="Century Gothic"/>
        </w:rPr>
      </w:pPr>
      <w:r>
        <w:rPr>
          <w:rFonts w:ascii="Century Gothic" w:hAnsi="Century Gothic"/>
        </w:rPr>
        <w:t>Meditation</w:t>
      </w:r>
      <w:r>
        <w:rPr>
          <w:rFonts w:ascii="Century Gothic" w:hAnsi="Century Gothic"/>
        </w:rPr>
        <w:tab/>
      </w:r>
      <w:r>
        <w:rPr>
          <w:rFonts w:ascii="Century Gothic" w:hAnsi="Century Gothic"/>
        </w:rPr>
        <w:tab/>
        <w:t>Solitude</w:t>
      </w:r>
      <w:r>
        <w:rPr>
          <w:rFonts w:ascii="Century Gothic" w:hAnsi="Century Gothic"/>
        </w:rPr>
        <w:tab/>
      </w:r>
      <w:r>
        <w:rPr>
          <w:rFonts w:ascii="Century Gothic" w:hAnsi="Century Gothic"/>
        </w:rPr>
        <w:tab/>
        <w:t>Worship</w:t>
      </w:r>
    </w:p>
    <w:p w14:paraId="1D937038" w14:textId="57F537BB" w:rsidR="006B1DE4" w:rsidRDefault="006B1DE4" w:rsidP="006B1DE4">
      <w:pPr>
        <w:pStyle w:val="Body"/>
        <w:rPr>
          <w:rFonts w:ascii="Century Gothic" w:hAnsi="Century Gothic"/>
        </w:rPr>
      </w:pPr>
      <w:r>
        <w:rPr>
          <w:rFonts w:ascii="Century Gothic" w:hAnsi="Century Gothic"/>
        </w:rPr>
        <w:t>Fasting</w:t>
      </w:r>
      <w:r>
        <w:rPr>
          <w:rFonts w:ascii="Century Gothic" w:hAnsi="Century Gothic"/>
        </w:rPr>
        <w:tab/>
      </w:r>
      <w:r>
        <w:rPr>
          <w:rFonts w:ascii="Century Gothic" w:hAnsi="Century Gothic"/>
        </w:rPr>
        <w:tab/>
        <w:t>Submission</w:t>
      </w:r>
      <w:r>
        <w:rPr>
          <w:rFonts w:ascii="Century Gothic" w:hAnsi="Century Gothic"/>
        </w:rPr>
        <w:tab/>
      </w:r>
      <w:r>
        <w:rPr>
          <w:rFonts w:ascii="Century Gothic" w:hAnsi="Century Gothic"/>
        </w:rPr>
        <w:tab/>
        <w:t>Guidance</w:t>
      </w:r>
    </w:p>
    <w:p w14:paraId="60D3873A" w14:textId="6028B5EB" w:rsidR="006B1DE4" w:rsidRDefault="006B1DE4" w:rsidP="006B1DE4">
      <w:pPr>
        <w:pStyle w:val="Body"/>
        <w:rPr>
          <w:rFonts w:ascii="Century Gothic" w:hAnsi="Century Gothic"/>
        </w:rPr>
      </w:pPr>
      <w:r>
        <w:rPr>
          <w:rFonts w:ascii="Century Gothic" w:hAnsi="Century Gothic"/>
        </w:rPr>
        <w:t>Study</w:t>
      </w:r>
      <w:r>
        <w:rPr>
          <w:rFonts w:ascii="Century Gothic" w:hAnsi="Century Gothic"/>
        </w:rPr>
        <w:tab/>
      </w:r>
      <w:r>
        <w:rPr>
          <w:rFonts w:ascii="Century Gothic" w:hAnsi="Century Gothic"/>
        </w:rPr>
        <w:tab/>
      </w:r>
      <w:r>
        <w:rPr>
          <w:rFonts w:ascii="Century Gothic" w:hAnsi="Century Gothic"/>
        </w:rPr>
        <w:tab/>
        <w:t>Service</w:t>
      </w:r>
      <w:r>
        <w:rPr>
          <w:rFonts w:ascii="Century Gothic" w:hAnsi="Century Gothic"/>
        </w:rPr>
        <w:tab/>
      </w:r>
      <w:r>
        <w:rPr>
          <w:rFonts w:ascii="Century Gothic" w:hAnsi="Century Gothic"/>
        </w:rPr>
        <w:tab/>
        <w:t>Celebration</w:t>
      </w:r>
      <w:bookmarkStart w:id="0" w:name="_GoBack"/>
      <w:bookmarkEnd w:id="0"/>
    </w:p>
    <w:p w14:paraId="40E5B23B" w14:textId="77777777" w:rsidR="006B1DE4" w:rsidRDefault="006B1DE4" w:rsidP="006B1DE4">
      <w:pPr>
        <w:pStyle w:val="Body"/>
        <w:rPr>
          <w:rFonts w:ascii="Century Gothic" w:hAnsi="Century Gothic"/>
        </w:rPr>
      </w:pPr>
    </w:p>
    <w:p w14:paraId="713FD6EC" w14:textId="36DC6A45" w:rsidR="006B1DE4" w:rsidRPr="009C1686" w:rsidRDefault="006B1DE4" w:rsidP="006B1DE4">
      <w:pPr>
        <w:pStyle w:val="Body"/>
        <w:rPr>
          <w:rFonts w:ascii="Century Gothic" w:hAnsi="Century Gothic"/>
        </w:rPr>
      </w:pPr>
      <w:r w:rsidRPr="009C1686">
        <w:rPr>
          <w:rFonts w:ascii="Century Gothic" w:hAnsi="Century Gothic"/>
        </w:rPr>
        <w:t>This list is not exhaustive!</w:t>
      </w:r>
    </w:p>
    <w:p w14:paraId="39251A10" w14:textId="77777777" w:rsidR="006B1DE4" w:rsidRPr="009C1686" w:rsidRDefault="006B1DE4" w:rsidP="006B1DE4">
      <w:pPr>
        <w:pStyle w:val="Body"/>
        <w:rPr>
          <w:rFonts w:ascii="Century Gothic" w:hAnsi="Century Gothic"/>
        </w:rPr>
      </w:pPr>
    </w:p>
    <w:p w14:paraId="5F65BB3E" w14:textId="77777777" w:rsidR="006B1DE4" w:rsidRPr="009C1686" w:rsidRDefault="006B1DE4" w:rsidP="006B1DE4">
      <w:pPr>
        <w:pStyle w:val="Body"/>
        <w:rPr>
          <w:rFonts w:ascii="Century Gothic" w:hAnsi="Century Gothic"/>
        </w:rPr>
      </w:pPr>
      <w:r>
        <w:rPr>
          <w:rFonts w:ascii="Century Gothic" w:hAnsi="Century Gothic"/>
        </w:rPr>
        <w:t>It is also helpful to</w:t>
      </w:r>
      <w:r w:rsidRPr="009C1686">
        <w:rPr>
          <w:rFonts w:ascii="Century Gothic" w:hAnsi="Century Gothic"/>
        </w:rPr>
        <w:t xml:space="preserve"> include an explanation of why your choices not only fit your situation in life but also how they address areas where you especially need discipline and growth. In other words, describe how your Rule contributes to the goal of your spiritual formation, namely, being conformed to the image of Christ for the sake of others. Always remember this goal as you develop your Rule.</w:t>
      </w:r>
    </w:p>
    <w:p w14:paraId="5CCD14C9" w14:textId="77777777" w:rsidR="006B1DE4" w:rsidRPr="009C1686" w:rsidRDefault="006B1DE4" w:rsidP="006B1DE4">
      <w:pPr>
        <w:pStyle w:val="Body"/>
        <w:rPr>
          <w:rFonts w:ascii="Century Gothic" w:hAnsi="Century Gothic"/>
        </w:rPr>
      </w:pPr>
    </w:p>
    <w:p w14:paraId="42A34600" w14:textId="77777777" w:rsidR="006B1DE4" w:rsidRPr="009C1686" w:rsidRDefault="006B1DE4" w:rsidP="006B1DE4">
      <w:pPr>
        <w:pStyle w:val="Body"/>
        <w:rPr>
          <w:rFonts w:ascii="Century Gothic" w:hAnsi="Century Gothic"/>
        </w:rPr>
      </w:pPr>
      <w:r w:rsidRPr="009C1686">
        <w:rPr>
          <w:rFonts w:ascii="Century Gothic" w:hAnsi="Century Gothic"/>
        </w:rPr>
        <w:t>Making choices about specific disciplines requires prayer and wisdom. As you decide on specific practices (e.g. how and when to pray, serve, practice simplicity, etc.), consider the following questions:</w:t>
      </w:r>
    </w:p>
    <w:p w14:paraId="0CC145D2" w14:textId="77777777" w:rsidR="006B1DE4" w:rsidRPr="009C1686" w:rsidRDefault="006B1DE4" w:rsidP="006B1DE4">
      <w:pPr>
        <w:pStyle w:val="Body"/>
        <w:rPr>
          <w:rFonts w:ascii="Century Gothic" w:hAnsi="Century Gothic"/>
        </w:rPr>
      </w:pPr>
    </w:p>
    <w:p w14:paraId="6DA03844" w14:textId="77777777" w:rsidR="006B1DE4" w:rsidRPr="009C1686" w:rsidRDefault="006B1DE4" w:rsidP="006B1DE4">
      <w:pPr>
        <w:pStyle w:val="Body"/>
        <w:rPr>
          <w:rFonts w:ascii="Century Gothic" w:hAnsi="Century Gothic"/>
        </w:rPr>
      </w:pPr>
      <w:r w:rsidRPr="009C1686">
        <w:rPr>
          <w:rFonts w:ascii="Century Gothic" w:hAnsi="Century Gothic"/>
        </w:rPr>
        <w:t>a). What disciplines and specific practices are you attracted to and why you are attracted to them?</w:t>
      </w:r>
    </w:p>
    <w:p w14:paraId="369B84A3" w14:textId="77777777" w:rsidR="006B1DE4" w:rsidRPr="009C1686" w:rsidRDefault="006B1DE4" w:rsidP="006B1DE4">
      <w:pPr>
        <w:pStyle w:val="Body"/>
        <w:rPr>
          <w:rFonts w:ascii="Century Gothic" w:hAnsi="Century Gothic"/>
        </w:rPr>
      </w:pPr>
      <w:r w:rsidRPr="009C1686">
        <w:rPr>
          <w:rFonts w:ascii="Century Gothic" w:hAnsi="Century Gothic"/>
        </w:rPr>
        <w:t xml:space="preserve">There is nothing wrong with choosing spiritual practices because they seem suited to your personality (e.g. an introvert may be drawn to more inward disciplines). You will likely engage in those disciplines with the greatest consistency and satisfaction. They </w:t>
      </w:r>
      <w:r w:rsidRPr="009C1686">
        <w:rPr>
          <w:rFonts w:ascii="Century Gothic" w:hAnsi="Century Gothic"/>
        </w:rPr>
        <w:lastRenderedPageBreak/>
        <w:t xml:space="preserve">may not, however, be the practices that will stretch you toward the greatest growth or the ones you most need. Still, they are probably a good place to start, especially if you have little spiritual discipline in your life </w:t>
      </w:r>
      <w:proofErr w:type="gramStart"/>
      <w:r w:rsidRPr="009C1686">
        <w:rPr>
          <w:rFonts w:ascii="Century Gothic" w:hAnsi="Century Gothic"/>
        </w:rPr>
        <w:t>at the moment</w:t>
      </w:r>
      <w:proofErr w:type="gramEnd"/>
      <w:r w:rsidRPr="009C1686">
        <w:rPr>
          <w:rFonts w:ascii="Century Gothic" w:hAnsi="Century Gothic"/>
        </w:rPr>
        <w:t>.</w:t>
      </w:r>
    </w:p>
    <w:p w14:paraId="073C257A" w14:textId="77777777" w:rsidR="006B1DE4" w:rsidRPr="009C1686" w:rsidRDefault="006B1DE4" w:rsidP="006B1DE4">
      <w:pPr>
        <w:pStyle w:val="Body"/>
        <w:rPr>
          <w:rFonts w:ascii="Century Gothic" w:hAnsi="Century Gothic"/>
        </w:rPr>
      </w:pPr>
    </w:p>
    <w:p w14:paraId="29767F01" w14:textId="77777777" w:rsidR="006B1DE4" w:rsidRPr="009C1686" w:rsidRDefault="006B1DE4" w:rsidP="006B1DE4">
      <w:pPr>
        <w:pStyle w:val="Body"/>
        <w:rPr>
          <w:rFonts w:ascii="Century Gothic" w:hAnsi="Century Gothic"/>
        </w:rPr>
      </w:pPr>
      <w:r w:rsidRPr="009C1686">
        <w:rPr>
          <w:rFonts w:ascii="Century Gothic" w:hAnsi="Century Gothic"/>
        </w:rPr>
        <w:t xml:space="preserve">b) Where do you sense that God is calling you to stretch and grow? Where do you want to change? </w:t>
      </w:r>
    </w:p>
    <w:p w14:paraId="41F3205B" w14:textId="77777777" w:rsidR="006B1DE4" w:rsidRPr="009C1686" w:rsidRDefault="006B1DE4" w:rsidP="006B1DE4">
      <w:pPr>
        <w:pStyle w:val="Body"/>
        <w:rPr>
          <w:rFonts w:ascii="Century Gothic" w:hAnsi="Century Gothic"/>
        </w:rPr>
      </w:pPr>
    </w:p>
    <w:p w14:paraId="272D187B" w14:textId="77777777" w:rsidR="006B1DE4" w:rsidRPr="009C1686" w:rsidRDefault="006B1DE4" w:rsidP="006B1DE4">
      <w:pPr>
        <w:pStyle w:val="Body"/>
        <w:rPr>
          <w:rFonts w:ascii="Century Gothic" w:hAnsi="Century Gothic"/>
        </w:rPr>
      </w:pPr>
      <w:r w:rsidRPr="009C1686">
        <w:rPr>
          <w:rFonts w:ascii="Century Gothic" w:hAnsi="Century Gothic"/>
        </w:rPr>
        <w:t>c). What kind of balance do you need in your life?</w:t>
      </w:r>
    </w:p>
    <w:p w14:paraId="0810DCDC" w14:textId="77777777" w:rsidR="006B1DE4" w:rsidRPr="009C1686" w:rsidRDefault="006B1DE4" w:rsidP="006B1DE4">
      <w:pPr>
        <w:pStyle w:val="Body"/>
        <w:rPr>
          <w:rFonts w:ascii="Century Gothic" w:hAnsi="Century Gothic"/>
        </w:rPr>
      </w:pPr>
      <w:r w:rsidRPr="009C1686">
        <w:rPr>
          <w:rFonts w:ascii="Century Gothic" w:hAnsi="Century Gothic"/>
        </w:rPr>
        <w:t>Does your Rule exercise your thoughts, actions, and affections (head, hands, and heart)? Does your Rule contain both corporate and individual practices? Both inward and outward disciplines? Don</w:t>
      </w:r>
      <w:r w:rsidRPr="009C1686">
        <w:rPr>
          <w:rFonts w:ascii="Century Gothic" w:hAnsi="Century Gothic" w:cs="Times New Roman"/>
          <w:rtl/>
        </w:rPr>
        <w:t>’</w:t>
      </w:r>
      <w:r w:rsidRPr="009C1686">
        <w:rPr>
          <w:rFonts w:ascii="Century Gothic" w:hAnsi="Century Gothic"/>
        </w:rPr>
        <w:t xml:space="preserve">t be confused by the title </w:t>
      </w:r>
      <w:r w:rsidRPr="009C1686">
        <w:rPr>
          <w:rFonts w:ascii="Century Gothic" w:hAnsi="Century Gothic" w:cs="Times New Roman"/>
          <w:rtl/>
          <w:lang w:val="ar-SA"/>
        </w:rPr>
        <w:t>“</w:t>
      </w:r>
      <w:r w:rsidRPr="009C1686">
        <w:rPr>
          <w:rFonts w:ascii="Century Gothic" w:hAnsi="Century Gothic"/>
        </w:rPr>
        <w:t>Personal Rule of Life.” It</w:t>
      </w:r>
      <w:r w:rsidRPr="009C1686">
        <w:rPr>
          <w:rFonts w:ascii="Century Gothic" w:hAnsi="Century Gothic" w:cs="Times New Roman"/>
          <w:rtl/>
        </w:rPr>
        <w:t>’</w:t>
      </w:r>
      <w:proofErr w:type="spellStart"/>
      <w:r w:rsidRPr="009C1686">
        <w:rPr>
          <w:rFonts w:ascii="Century Gothic" w:hAnsi="Century Gothic"/>
        </w:rPr>
        <w:t>s</w:t>
      </w:r>
      <w:proofErr w:type="spellEnd"/>
      <w:r w:rsidRPr="009C1686">
        <w:rPr>
          <w:rFonts w:ascii="Century Gothic" w:hAnsi="Century Gothic"/>
        </w:rPr>
        <w:t xml:space="preserve"> a </w:t>
      </w:r>
      <w:r w:rsidRPr="009C1686">
        <w:rPr>
          <w:rFonts w:ascii="Century Gothic" w:hAnsi="Century Gothic" w:cs="Times New Roman"/>
          <w:rtl/>
          <w:lang w:val="ar-SA"/>
        </w:rPr>
        <w:t>“</w:t>
      </w:r>
      <w:r w:rsidRPr="009C1686">
        <w:rPr>
          <w:rFonts w:ascii="Century Gothic" w:hAnsi="Century Gothic"/>
          <w:lang w:val="es-ES_tradnl"/>
        </w:rPr>
        <w:t>Personal Rule</w:t>
      </w:r>
      <w:r w:rsidRPr="009C1686">
        <w:rPr>
          <w:rFonts w:ascii="Century Gothic" w:hAnsi="Century Gothic"/>
        </w:rPr>
        <w:t>” (as compared to a communal Rule) because it</w:t>
      </w:r>
      <w:r w:rsidRPr="009C1686">
        <w:rPr>
          <w:rFonts w:ascii="Century Gothic" w:hAnsi="Century Gothic" w:cs="Times New Roman"/>
          <w:rtl/>
        </w:rPr>
        <w:t>’</w:t>
      </w:r>
      <w:r w:rsidRPr="009C1686">
        <w:rPr>
          <w:rFonts w:ascii="Century Gothic" w:hAnsi="Century Gothic"/>
        </w:rPr>
        <w:t>s drawn up by you, it</w:t>
      </w:r>
      <w:r w:rsidRPr="009C1686">
        <w:rPr>
          <w:rFonts w:ascii="Century Gothic" w:hAnsi="Century Gothic" w:cs="Times New Roman"/>
          <w:rtl/>
        </w:rPr>
        <w:t>’</w:t>
      </w:r>
      <w:r w:rsidRPr="009C1686">
        <w:rPr>
          <w:rFonts w:ascii="Century Gothic" w:hAnsi="Century Gothic"/>
        </w:rPr>
        <w:t xml:space="preserve">s about you, and you are the one committing yourself to it. </w:t>
      </w:r>
      <w:r w:rsidRPr="009C1686">
        <w:rPr>
          <w:rFonts w:ascii="Century Gothic" w:hAnsi="Century Gothic" w:cs="Times New Roman"/>
          <w:rtl/>
          <w:lang w:val="ar-SA"/>
        </w:rPr>
        <w:t>“</w:t>
      </w:r>
      <w:r w:rsidRPr="009C1686">
        <w:rPr>
          <w:rFonts w:ascii="Century Gothic" w:hAnsi="Century Gothic"/>
          <w:lang w:val="es-ES_tradnl"/>
        </w:rPr>
        <w:t>Personal Rule</w:t>
      </w:r>
      <w:r w:rsidRPr="009C1686">
        <w:rPr>
          <w:rFonts w:ascii="Century Gothic" w:hAnsi="Century Gothic"/>
        </w:rPr>
        <w:t>” does not mean that you only engage in inward disciplines or private disciplines. Your personal Rule should include corporate disciplines (such as worship, confession, celebration, or spiritual direction) and outward disciplines (such as service, simplicity, or chastity).</w:t>
      </w:r>
    </w:p>
    <w:p w14:paraId="09F5A3EA" w14:textId="77777777" w:rsidR="006B1DE4" w:rsidRPr="009C1686" w:rsidRDefault="006B1DE4" w:rsidP="006B1DE4">
      <w:pPr>
        <w:pStyle w:val="Body"/>
        <w:rPr>
          <w:rFonts w:ascii="Century Gothic" w:hAnsi="Century Gothic"/>
        </w:rPr>
      </w:pPr>
    </w:p>
    <w:p w14:paraId="2F9E0021" w14:textId="77777777" w:rsidR="006B1DE4" w:rsidRPr="009C1686" w:rsidRDefault="006B1DE4" w:rsidP="006B1DE4">
      <w:pPr>
        <w:pStyle w:val="Body"/>
        <w:rPr>
          <w:rFonts w:ascii="Century Gothic" w:hAnsi="Century Gothic"/>
        </w:rPr>
      </w:pPr>
      <w:r w:rsidRPr="009C1686">
        <w:rPr>
          <w:rFonts w:ascii="Century Gothic" w:hAnsi="Century Gothic"/>
        </w:rPr>
        <w:t>d). If you could hear your own eulogy, what would you want to hear?</w:t>
      </w:r>
    </w:p>
    <w:p w14:paraId="5B77CDB3" w14:textId="77777777" w:rsidR="006B1DE4" w:rsidRPr="009C1686" w:rsidRDefault="006B1DE4" w:rsidP="006B1DE4">
      <w:pPr>
        <w:pStyle w:val="Body"/>
        <w:rPr>
          <w:rFonts w:ascii="Century Gothic" w:hAnsi="Century Gothic"/>
        </w:rPr>
      </w:pPr>
    </w:p>
    <w:p w14:paraId="1E1B3275" w14:textId="77777777" w:rsidR="006B1DE4" w:rsidRPr="009C1686" w:rsidRDefault="006B1DE4" w:rsidP="006B1DE4">
      <w:pPr>
        <w:pStyle w:val="Body"/>
        <w:rPr>
          <w:rFonts w:ascii="Century Gothic" w:hAnsi="Century Gothic"/>
        </w:rPr>
      </w:pPr>
      <w:r w:rsidRPr="009C1686">
        <w:rPr>
          <w:rFonts w:ascii="Century Gothic" w:hAnsi="Century Gothic"/>
        </w:rPr>
        <w:t>e). Is your Rule realistic for you to commit to?</w:t>
      </w:r>
    </w:p>
    <w:p w14:paraId="146B7199" w14:textId="77777777" w:rsidR="006B1DE4" w:rsidRPr="009C1686" w:rsidRDefault="006B1DE4" w:rsidP="006B1DE4">
      <w:pPr>
        <w:pStyle w:val="Body"/>
        <w:rPr>
          <w:rFonts w:ascii="Century Gothic" w:hAnsi="Century Gothic"/>
        </w:rPr>
      </w:pPr>
    </w:p>
    <w:p w14:paraId="78F1ABCF" w14:textId="77777777" w:rsidR="006B1DE4" w:rsidRPr="009C1686" w:rsidRDefault="006B1DE4" w:rsidP="006B1DE4">
      <w:pPr>
        <w:pStyle w:val="Body"/>
        <w:rPr>
          <w:rFonts w:ascii="Century Gothic" w:hAnsi="Century Gothic"/>
        </w:rPr>
      </w:pPr>
      <w:r w:rsidRPr="009C1686">
        <w:rPr>
          <w:rFonts w:ascii="Century Gothic" w:hAnsi="Century Gothic"/>
        </w:rPr>
        <w:t xml:space="preserve">A Rule is not a </w:t>
      </w:r>
      <w:r>
        <w:rPr>
          <w:rFonts w:ascii="Century Gothic" w:hAnsi="Century Gothic"/>
        </w:rPr>
        <w:t xml:space="preserve">load </w:t>
      </w:r>
      <w:r w:rsidRPr="009C1686">
        <w:rPr>
          <w:rFonts w:ascii="Century Gothic" w:hAnsi="Century Gothic"/>
        </w:rPr>
        <w:t xml:space="preserve">of things you must add onto an already busy life. The disciplines you choose should not only be realistic for your life but should also balance, help to </w:t>
      </w:r>
      <w:proofErr w:type="spellStart"/>
      <w:r w:rsidRPr="009C1686">
        <w:rPr>
          <w:rFonts w:ascii="Century Gothic" w:hAnsi="Century Gothic"/>
        </w:rPr>
        <w:t>prioritise</w:t>
      </w:r>
      <w:proofErr w:type="spellEnd"/>
      <w:r w:rsidRPr="009C1686">
        <w:rPr>
          <w:rFonts w:ascii="Century Gothic" w:hAnsi="Century Gothic"/>
        </w:rPr>
        <w:t>, interweave, and impregnate your entire way of life, better enabling you to take your ordinary life–your sleeping, eating, going-to-work, and walking-around life–and place it before God as an offering [Rom. 12:1, The Message].</w:t>
      </w:r>
    </w:p>
    <w:p w14:paraId="6A590B00" w14:textId="77777777" w:rsidR="006B1DE4" w:rsidRPr="009C1686" w:rsidRDefault="006B1DE4" w:rsidP="006B1DE4">
      <w:pPr>
        <w:pStyle w:val="Body"/>
        <w:rPr>
          <w:rFonts w:ascii="Century Gothic" w:hAnsi="Century Gothic"/>
          <w:b/>
          <w:bCs/>
        </w:rPr>
      </w:pPr>
    </w:p>
    <w:p w14:paraId="7507E0EE" w14:textId="77777777" w:rsidR="006B1DE4" w:rsidRPr="009C1686" w:rsidRDefault="006B1DE4" w:rsidP="006B1DE4">
      <w:pPr>
        <w:pStyle w:val="Body"/>
        <w:rPr>
          <w:rFonts w:ascii="Century Gothic" w:hAnsi="Century Gothic"/>
          <w:b/>
          <w:bCs/>
        </w:rPr>
      </w:pPr>
      <w:r>
        <w:rPr>
          <w:rFonts w:ascii="Century Gothic" w:hAnsi="Century Gothic"/>
          <w:b/>
          <w:bCs/>
        </w:rPr>
        <w:t>How you will be</w:t>
      </w:r>
    </w:p>
    <w:p w14:paraId="4A4CF3CF" w14:textId="77777777" w:rsidR="006B1DE4" w:rsidRPr="009C1686" w:rsidRDefault="006B1DE4" w:rsidP="006B1DE4">
      <w:pPr>
        <w:pStyle w:val="Body"/>
        <w:rPr>
          <w:rFonts w:ascii="Century Gothic" w:hAnsi="Century Gothic"/>
        </w:rPr>
      </w:pPr>
      <w:r w:rsidRPr="009C1686">
        <w:rPr>
          <w:rFonts w:ascii="Century Gothic" w:hAnsi="Century Gothic"/>
        </w:rPr>
        <w:t xml:space="preserve">Once you have chosen your spiritual disciplines and explained your choices, </w:t>
      </w:r>
      <w:r>
        <w:rPr>
          <w:rFonts w:ascii="Century Gothic" w:hAnsi="Century Gothic"/>
        </w:rPr>
        <w:t>you could stat</w:t>
      </w:r>
      <w:r w:rsidRPr="009C1686">
        <w:rPr>
          <w:rFonts w:ascii="Century Gothic" w:hAnsi="Century Gothic"/>
        </w:rPr>
        <w:t xml:space="preserve"> </w:t>
      </w:r>
      <w:r>
        <w:rPr>
          <w:rFonts w:ascii="Century Gothic" w:hAnsi="Century Gothic"/>
        </w:rPr>
        <w:t>the name of the person who</w:t>
      </w:r>
      <w:r w:rsidRPr="009C1686">
        <w:rPr>
          <w:rFonts w:ascii="Century Gothic" w:hAnsi="Century Gothic"/>
        </w:rPr>
        <w:t xml:space="preserve"> will hold you accountable and pray for you as you practice your Rule. For this role, consider a friend, a small group, or a spiritual director. Spouses and other family members should know enough of your Rule to be able to encourage, or at least not interfere needlessly with, your practice. </w:t>
      </w:r>
      <w:r>
        <w:rPr>
          <w:rFonts w:ascii="Century Gothic" w:hAnsi="Century Gothic"/>
        </w:rPr>
        <w:t>However, it</w:t>
      </w:r>
      <w:r w:rsidRPr="009C1686">
        <w:rPr>
          <w:rFonts w:ascii="Century Gothic" w:hAnsi="Century Gothic"/>
        </w:rPr>
        <w:t xml:space="preserve"> may be unwise to expect your spouse to be the only person holding you accountable in your spiritual life. The person(s) holding you accountable should also help you to discern when your Rule needs to be re-assessed and adapted.</w:t>
      </w:r>
    </w:p>
    <w:p w14:paraId="7D72885D" w14:textId="77777777" w:rsidR="00A65AD6" w:rsidRDefault="00A65AD6"/>
    <w:sectPr w:rsidR="00A65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C33E5"/>
    <w:multiLevelType w:val="hybridMultilevel"/>
    <w:tmpl w:val="38BA9A36"/>
    <w:lvl w:ilvl="0" w:tplc="FAC28DF4">
      <w:start w:val="1"/>
      <w:numFmt w:val="bullet"/>
      <w:lvlText w:val=""/>
      <w:lvlJc w:val="left"/>
      <w:pPr>
        <w:ind w:left="720" w:hanging="360"/>
      </w:pPr>
      <w:rPr>
        <w:rFonts w:ascii="Symbol" w:hAnsi="Symbol" w:hint="default"/>
        <w:b w:val="0"/>
        <w:i w:val="0"/>
        <w:strike w:val="0"/>
        <w:dstrike w:val="0"/>
        <w:color w:val="auto"/>
        <w:sz w:val="24"/>
        <w:szCs w:val="24"/>
        <w:u w:val="none" w:color="000000"/>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7545C2"/>
    <w:multiLevelType w:val="hybridMultilevel"/>
    <w:tmpl w:val="D7BE4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E4"/>
    <w:rsid w:val="00022E99"/>
    <w:rsid w:val="000F5F34"/>
    <w:rsid w:val="002919D0"/>
    <w:rsid w:val="002C57E1"/>
    <w:rsid w:val="003B0FAD"/>
    <w:rsid w:val="006B1DE4"/>
    <w:rsid w:val="007A374B"/>
    <w:rsid w:val="00831F13"/>
    <w:rsid w:val="00872D72"/>
    <w:rsid w:val="009738DB"/>
    <w:rsid w:val="00A26D5A"/>
    <w:rsid w:val="00A65AD6"/>
    <w:rsid w:val="00C14CBE"/>
    <w:rsid w:val="00D5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3250"/>
  <w15:chartTrackingRefBased/>
  <w15:docId w15:val="{53C1EF2C-F2A5-40C8-AB62-6226A236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1DE4"/>
    <w:pPr>
      <w:spacing w:after="0" w:line="240" w:lineRule="auto"/>
    </w:pPr>
    <w:rPr>
      <w:rFonts w:ascii="Helvetica" w:eastAsia="Arial Unicode MS" w:hAnsi="Helvetica" w:cs="Arial Unicode MS"/>
      <w:color w:val="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Sally</dc:creator>
  <cp:keywords/>
  <dc:description/>
  <cp:lastModifiedBy>Archdeacon Sally</cp:lastModifiedBy>
  <cp:revision>1</cp:revision>
  <dcterms:created xsi:type="dcterms:W3CDTF">2021-01-21T14:46:00Z</dcterms:created>
  <dcterms:modified xsi:type="dcterms:W3CDTF">2021-01-21T14:53:00Z</dcterms:modified>
</cp:coreProperties>
</file>